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B9" w:rsidRPr="00213D5A" w:rsidRDefault="00213D5A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213D5A">
        <w:rPr>
          <w:rFonts w:ascii="Arial" w:hAnsi="Arial" w:cs="Arial"/>
          <w:color w:val="111111"/>
          <w:sz w:val="32"/>
          <w:szCs w:val="32"/>
          <w:shd w:val="clear" w:color="auto" w:fill="FFFFFF"/>
        </w:rPr>
        <w:t>Сегодня я хочу познакомить вас с нетрадиционной техникой рисования «ЭБРУ» и провести мастер - класс.</w:t>
      </w:r>
    </w:p>
    <w:p w:rsidR="00213D5A" w:rsidRPr="00213D5A" w:rsidRDefault="00213D5A" w:rsidP="00213D5A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13D5A">
        <w:rPr>
          <w:rFonts w:ascii="Arial" w:hAnsi="Arial" w:cs="Arial"/>
          <w:color w:val="111111"/>
          <w:sz w:val="32"/>
          <w:szCs w:val="32"/>
        </w:rPr>
        <w:t xml:space="preserve">Еще </w:t>
      </w:r>
      <w:proofErr w:type="gramStart"/>
      <w:r w:rsidRPr="00213D5A">
        <w:rPr>
          <w:rFonts w:ascii="Arial" w:hAnsi="Arial" w:cs="Arial"/>
          <w:color w:val="111111"/>
          <w:sz w:val="32"/>
          <w:szCs w:val="32"/>
        </w:rPr>
        <w:t>в</w:t>
      </w:r>
      <w:proofErr w:type="gramEnd"/>
      <w:r w:rsidRPr="00213D5A">
        <w:rPr>
          <w:rFonts w:ascii="Arial" w:hAnsi="Arial" w:cs="Arial"/>
          <w:color w:val="111111"/>
          <w:sz w:val="32"/>
          <w:szCs w:val="32"/>
        </w:rPr>
        <w:t xml:space="preserve"> древнегреческий ученый и философ Аристотель говорил: «Занятие рисованием способствует разностороннему развитию ребенка», Современный исследователь детского изобразительного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213D5A">
        <w:rPr>
          <w:rFonts w:ascii="Arial" w:hAnsi="Arial" w:cs="Arial"/>
          <w:color w:val="111111"/>
          <w:sz w:val="32"/>
          <w:szCs w:val="32"/>
        </w:rPr>
        <w:t xml:space="preserve">творчества </w:t>
      </w:r>
      <w:r>
        <w:rPr>
          <w:rFonts w:ascii="Arial" w:hAnsi="Arial" w:cs="Arial"/>
          <w:color w:val="111111"/>
          <w:sz w:val="32"/>
          <w:szCs w:val="32"/>
        </w:rPr>
        <w:t xml:space="preserve">          </w:t>
      </w:r>
      <w:r w:rsidRPr="00213D5A">
        <w:rPr>
          <w:rFonts w:ascii="Arial" w:hAnsi="Arial" w:cs="Arial"/>
          <w:color w:val="111111"/>
          <w:sz w:val="32"/>
          <w:szCs w:val="32"/>
        </w:rPr>
        <w:t>Т. С. Комарова утверждает, что художественная деятельность вносит в жизнь детей радость, так как ребенок соприкасается с насыщенными яркими красками, узорами, образами".</w:t>
      </w:r>
    </w:p>
    <w:p w:rsidR="00213D5A" w:rsidRPr="00213D5A" w:rsidRDefault="00213D5A" w:rsidP="00213D5A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13D5A">
        <w:rPr>
          <w:rFonts w:ascii="Arial" w:hAnsi="Arial" w:cs="Arial"/>
          <w:color w:val="111111"/>
          <w:sz w:val="32"/>
          <w:szCs w:val="32"/>
        </w:rPr>
        <w:t>Все дети любят рисовать. Очень часто из-за отсутствия знаний и технических навыков в изобразительной деятельности ребенок теряет интерес к творчеству.</w:t>
      </w:r>
    </w:p>
    <w:p w:rsidR="00213D5A" w:rsidRPr="00213D5A" w:rsidRDefault="00213D5A" w:rsidP="00213D5A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13D5A">
        <w:rPr>
          <w:rFonts w:ascii="Arial" w:hAnsi="Arial" w:cs="Arial"/>
          <w:color w:val="111111"/>
          <w:sz w:val="32"/>
          <w:szCs w:val="32"/>
        </w:rPr>
        <w:t>Из опыта работы с детьми, по развитию художественно творческих способностей в рисовании можно сказать, что стандартных наборов изобразительных материалов, техник не достаточно для современных детей, так как уровень умственного развития и потенциал нового поколения стал намного выше.</w:t>
      </w:r>
    </w:p>
    <w:p w:rsidR="00213D5A" w:rsidRPr="00213D5A" w:rsidRDefault="00213D5A" w:rsidP="00213D5A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13D5A">
        <w:rPr>
          <w:rFonts w:ascii="Arial" w:hAnsi="Arial" w:cs="Arial"/>
          <w:color w:val="111111"/>
          <w:sz w:val="32"/>
          <w:szCs w:val="32"/>
        </w:rPr>
        <w:t>Нетрадиционные техники рисования дают толчок к развитию детского интеллекта, воображения, фантазии, умение мыслить не стандартно.</w:t>
      </w:r>
    </w:p>
    <w:p w:rsidR="00213D5A" w:rsidRPr="00213D5A" w:rsidRDefault="00213D5A" w:rsidP="00213D5A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13D5A">
        <w:rPr>
          <w:rFonts w:ascii="Arial" w:hAnsi="Arial" w:cs="Arial"/>
          <w:color w:val="111111"/>
          <w:sz w:val="32"/>
          <w:szCs w:val="32"/>
        </w:rPr>
        <w:t xml:space="preserve">Они позволяют не навязывать ребенку определенных штампов и стереотипов в рисовании. Дети раскрывают свои способности, свою уникальность в </w:t>
      </w:r>
      <w:proofErr w:type="gramStart"/>
      <w:r w:rsidRPr="00213D5A">
        <w:rPr>
          <w:rFonts w:ascii="Arial" w:hAnsi="Arial" w:cs="Arial"/>
          <w:color w:val="111111"/>
          <w:sz w:val="32"/>
          <w:szCs w:val="32"/>
        </w:rPr>
        <w:t>ИЗО</w:t>
      </w:r>
      <w:proofErr w:type="gramEnd"/>
      <w:r w:rsidRPr="00213D5A">
        <w:rPr>
          <w:rFonts w:ascii="Arial" w:hAnsi="Arial" w:cs="Arial"/>
          <w:color w:val="111111"/>
          <w:sz w:val="32"/>
          <w:szCs w:val="32"/>
        </w:rPr>
        <w:t xml:space="preserve"> деятельности получают удовлетворение от работы. Начинают чувствовать пользу творчества и верят, что ошибки - это всего лишь шаги к достижению цели, а не препятствие.</w:t>
      </w:r>
    </w:p>
    <w:p w:rsidR="00213D5A" w:rsidRPr="00213D5A" w:rsidRDefault="00213D5A" w:rsidP="00213D5A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13D5A">
        <w:rPr>
          <w:rFonts w:ascii="Arial" w:hAnsi="Arial" w:cs="Arial"/>
          <w:color w:val="111111"/>
          <w:sz w:val="32"/>
          <w:szCs w:val="32"/>
        </w:rPr>
        <w:t>Необычные материалы и оригинальные техники привлекают детей тем, что здесь не присутствует слово «нельзя» можно рисовать, чем хочешь и как хочешь и даже можно придумать свою необычную технику. Дети ощущают незабываемые, положительные эмоции.</w:t>
      </w:r>
    </w:p>
    <w:p w:rsidR="00213D5A" w:rsidRPr="00213D5A" w:rsidRDefault="00213D5A" w:rsidP="00213D5A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13D5A">
        <w:rPr>
          <w:rFonts w:ascii="Arial" w:hAnsi="Arial" w:cs="Arial"/>
          <w:color w:val="111111"/>
          <w:sz w:val="32"/>
          <w:szCs w:val="32"/>
        </w:rPr>
        <w:t>Каждая из нетрадиционных техник - это маленькая игра. Их использование позволяет детям чувствовать себя свободнее, смелее, непосредственнее.</w:t>
      </w:r>
    </w:p>
    <w:p w:rsidR="00213D5A" w:rsidRPr="00213D5A" w:rsidRDefault="00213D5A" w:rsidP="00213D5A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13D5A">
        <w:rPr>
          <w:rFonts w:ascii="Arial" w:hAnsi="Arial" w:cs="Arial"/>
          <w:color w:val="111111"/>
          <w:sz w:val="32"/>
          <w:szCs w:val="32"/>
        </w:rPr>
        <w:lastRenderedPageBreak/>
        <w:t>Выбор нетрадиционных техник рисования в качестве одного из средств развития детского изобразительного творчества не случаен.</w:t>
      </w:r>
    </w:p>
    <w:p w:rsidR="00EB30DF" w:rsidRDefault="00213D5A" w:rsidP="00213D5A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13D5A">
        <w:rPr>
          <w:rFonts w:ascii="Arial" w:hAnsi="Arial" w:cs="Arial"/>
          <w:color w:val="111111"/>
          <w:sz w:val="32"/>
          <w:szCs w:val="32"/>
        </w:rPr>
        <w:t xml:space="preserve">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изобразительных приемов и владения техниками рисования, а как эффект </w:t>
      </w:r>
      <w:r w:rsidR="00EB30DF" w:rsidRPr="00EB30DF">
        <w:rPr>
          <w:rFonts w:ascii="Arial" w:hAnsi="Arial" w:cs="Arial"/>
          <w:b/>
          <w:color w:val="111111"/>
          <w:sz w:val="32"/>
          <w:szCs w:val="32"/>
        </w:rPr>
        <w:t>«случаться»</w:t>
      </w:r>
      <w:r w:rsidRPr="00EB30DF">
        <w:rPr>
          <w:rFonts w:ascii="Arial" w:hAnsi="Arial" w:cs="Arial"/>
          <w:b/>
          <w:color w:val="111111"/>
          <w:sz w:val="32"/>
          <w:szCs w:val="32"/>
        </w:rPr>
        <w:t>.</w:t>
      </w:r>
      <w:r w:rsidRPr="00213D5A">
        <w:rPr>
          <w:rFonts w:ascii="Arial" w:hAnsi="Arial" w:cs="Arial"/>
          <w:color w:val="111111"/>
          <w:sz w:val="32"/>
          <w:szCs w:val="32"/>
        </w:rPr>
        <w:t xml:space="preserve"> </w:t>
      </w:r>
    </w:p>
    <w:p w:rsidR="00213D5A" w:rsidRPr="00213D5A" w:rsidRDefault="00213D5A" w:rsidP="00213D5A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13D5A">
        <w:rPr>
          <w:rFonts w:ascii="Arial" w:hAnsi="Arial" w:cs="Arial"/>
          <w:color w:val="111111"/>
          <w:sz w:val="32"/>
          <w:szCs w:val="32"/>
        </w:rPr>
        <w:t>При том неизвестно, какое изображение получиться, но будет успешен результат и это усиливает интерес дошкольников к изобразительной деятельности, стимулирует их воображение.</w:t>
      </w:r>
    </w:p>
    <w:p w:rsidR="00B23E79" w:rsidRDefault="00213D5A" w:rsidP="00213D5A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13D5A">
        <w:rPr>
          <w:rFonts w:ascii="Arial" w:hAnsi="Arial" w:cs="Arial"/>
          <w:color w:val="111111"/>
          <w:sz w:val="32"/>
          <w:szCs w:val="32"/>
        </w:rPr>
        <w:t xml:space="preserve">В своей работе использую разнообразные нетрадиционные техники </w:t>
      </w:r>
    </w:p>
    <w:p w:rsidR="00213D5A" w:rsidRPr="00213D5A" w:rsidRDefault="00213D5A" w:rsidP="00213D5A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13D5A">
        <w:rPr>
          <w:rFonts w:ascii="Arial" w:hAnsi="Arial" w:cs="Arial"/>
          <w:color w:val="111111"/>
          <w:sz w:val="32"/>
          <w:szCs w:val="32"/>
        </w:rPr>
        <w:t>Более подробно остановлюсь на одной из нетрадиционных техник рисования «ЭБРУ».</w:t>
      </w:r>
    </w:p>
    <w:p w:rsidR="00EB30DF" w:rsidRDefault="00213D5A" w:rsidP="00213D5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r w:rsidRPr="00213D5A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 xml:space="preserve">«ЭБРУ» - искусство рисования на воде. </w:t>
      </w:r>
    </w:p>
    <w:p w:rsidR="00213D5A" w:rsidRPr="00213D5A" w:rsidRDefault="00213D5A" w:rsidP="00213D5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r w:rsidRPr="00213D5A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В переводе слово «</w:t>
      </w:r>
      <w:proofErr w:type="spellStart"/>
      <w:r w:rsidRPr="00213D5A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Эбру</w:t>
      </w:r>
      <w:proofErr w:type="spellEnd"/>
      <w:r w:rsidRPr="00213D5A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» — это «облачный», «волнообразный». В Европе рисунки «</w:t>
      </w:r>
      <w:proofErr w:type="spellStart"/>
      <w:r w:rsidRPr="00213D5A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Эбру</w:t>
      </w:r>
      <w:proofErr w:type="spellEnd"/>
      <w:r w:rsidRPr="00213D5A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» называли — «турецкая бумага» или «мраморная бумага».</w:t>
      </w:r>
    </w:p>
    <w:p w:rsidR="00213D5A" w:rsidRPr="00213D5A" w:rsidRDefault="00213D5A" w:rsidP="00213D5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r w:rsidRPr="00213D5A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И сегодня я проведу мастер - класс «Нетрадиционная техника рисования «ЭБРУ».</w:t>
      </w:r>
    </w:p>
    <w:p w:rsidR="00213D5A" w:rsidRPr="00EB30DF" w:rsidRDefault="00213D5A" w:rsidP="00213D5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b/>
          <w:iCs w:val="0"/>
          <w:color w:val="111111"/>
          <w:sz w:val="32"/>
          <w:szCs w:val="32"/>
          <w:lang w:eastAsia="ru-RU"/>
        </w:rPr>
      </w:pPr>
      <w:r w:rsidRPr="00EB30DF">
        <w:rPr>
          <w:rFonts w:ascii="Arial" w:eastAsia="Times New Roman" w:hAnsi="Arial" w:cs="Arial"/>
          <w:b/>
          <w:iCs w:val="0"/>
          <w:color w:val="111111"/>
          <w:sz w:val="32"/>
          <w:szCs w:val="32"/>
          <w:lang w:eastAsia="ru-RU"/>
        </w:rPr>
        <w:t>материала</w:t>
      </w:r>
    </w:p>
    <w:p w:rsidR="00213D5A" w:rsidRPr="00213D5A" w:rsidRDefault="00213D5A" w:rsidP="00213D5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proofErr w:type="gramStart"/>
      <w:r w:rsidRPr="00213D5A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Нам понадобятся: лотки для жидкости, кисти, палочки, краски, салфетки сухие и влажные, бумага (акварельная, палитры.</w:t>
      </w:r>
      <w:proofErr w:type="gramEnd"/>
    </w:p>
    <w:p w:rsidR="00213D5A" w:rsidRPr="0037091A" w:rsidRDefault="00213D5A" w:rsidP="0037091A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iCs w:val="0"/>
          <w:color w:val="F43DC3"/>
          <w:sz w:val="32"/>
          <w:szCs w:val="32"/>
          <w:lang w:eastAsia="ru-RU"/>
        </w:rPr>
      </w:pPr>
      <w:r w:rsidRPr="00213D5A">
        <w:rPr>
          <w:rFonts w:ascii="Arial" w:eastAsia="Times New Roman" w:hAnsi="Arial" w:cs="Arial"/>
          <w:iCs w:val="0"/>
          <w:color w:val="F43DC3"/>
          <w:sz w:val="32"/>
          <w:szCs w:val="32"/>
          <w:lang w:eastAsia="ru-RU"/>
        </w:rPr>
        <w:t>Вывод</w:t>
      </w:r>
      <w:r w:rsidR="00EB30DF">
        <w:rPr>
          <w:rFonts w:ascii="Arial" w:eastAsia="Times New Roman" w:hAnsi="Arial" w:cs="Arial"/>
          <w:iCs w:val="0"/>
          <w:color w:val="F43DC3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213D5A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подведу итог. Мне как педагогу, использование нетрадиционных техник рисования, в данном случае техники ЭБРУ, помогает развивать познавательную деятельность, корректировать психические процессы дошкольников.</w:t>
      </w:r>
    </w:p>
    <w:p w:rsidR="00213D5A" w:rsidRPr="00213D5A" w:rsidRDefault="00213D5A" w:rsidP="00213D5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r w:rsidRPr="00213D5A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Рисунки детей стали интереснее, содержательнее, замысел богаче.</w:t>
      </w:r>
    </w:p>
    <w:p w:rsidR="00213D5A" w:rsidRPr="00213D5A" w:rsidRDefault="00213D5A" w:rsidP="00213D5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r w:rsidRPr="00213D5A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Работая с детьми, пришла к выводу: ребенку нужен тот результат, который вызывает у него радость, изумление, удивление.</w:t>
      </w:r>
    </w:p>
    <w:p w:rsidR="00213D5A" w:rsidRPr="00213D5A" w:rsidRDefault="00213D5A" w:rsidP="00213D5A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r w:rsidRPr="00213D5A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 xml:space="preserve">Таким образом, знания, которые приобретают дошкольники, складываются в систему; на достигнутых результатах мы не останавливаемся и в дальнейшем ставим задачу усовершенствовать полученные умения и навыки, </w:t>
      </w:r>
    </w:p>
    <w:p w:rsidR="00213D5A" w:rsidRPr="00213D5A" w:rsidRDefault="00213D5A" w:rsidP="00213D5A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213D5A">
        <w:rPr>
          <w:rFonts w:ascii="Arial" w:hAnsi="Arial" w:cs="Arial"/>
          <w:color w:val="111111"/>
          <w:sz w:val="32"/>
          <w:szCs w:val="32"/>
        </w:rPr>
        <w:t>Спасибо за внимание!</w:t>
      </w:r>
    </w:p>
    <w:p w:rsidR="00213D5A" w:rsidRPr="00213D5A" w:rsidRDefault="00213D5A">
      <w:pPr>
        <w:rPr>
          <w:sz w:val="32"/>
          <w:szCs w:val="32"/>
        </w:rPr>
      </w:pPr>
    </w:p>
    <w:sectPr w:rsidR="00213D5A" w:rsidRPr="00213D5A" w:rsidSect="003709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5A"/>
    <w:rsid w:val="00115274"/>
    <w:rsid w:val="00213D5A"/>
    <w:rsid w:val="0037091A"/>
    <w:rsid w:val="004620B9"/>
    <w:rsid w:val="00B23E79"/>
    <w:rsid w:val="00BF5A19"/>
    <w:rsid w:val="00D1607B"/>
    <w:rsid w:val="00E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607B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D1607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1607B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1607B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1607B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1607B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1607B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1607B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1607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1607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607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D1607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D1607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D1607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D1607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D1607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D1607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D1607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D1607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D1607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D1607B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D1607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D1607B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D1607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D1607B"/>
    <w:rPr>
      <w:b/>
      <w:bCs/>
      <w:spacing w:val="0"/>
    </w:rPr>
  </w:style>
  <w:style w:type="character" w:styleId="aa">
    <w:name w:val="Emphasis"/>
    <w:uiPriority w:val="20"/>
    <w:qFormat/>
    <w:rsid w:val="00D1607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D1607B"/>
    <w:pPr>
      <w:spacing w:after="0"/>
    </w:pPr>
  </w:style>
  <w:style w:type="paragraph" w:styleId="a">
    <w:name w:val="List Paragraph"/>
    <w:basedOn w:val="a0"/>
    <w:uiPriority w:val="34"/>
    <w:qFormat/>
    <w:rsid w:val="00D1607B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D1607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D1607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D160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D160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1607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D160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60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60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607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D1607B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213D5A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607B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D1607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1607B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1607B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1607B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1607B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1607B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1607B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1607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1607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607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D1607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D1607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D1607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D1607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D1607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D1607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D1607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D1607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D1607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D1607B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D1607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D1607B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D1607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D1607B"/>
    <w:rPr>
      <w:b/>
      <w:bCs/>
      <w:spacing w:val="0"/>
    </w:rPr>
  </w:style>
  <w:style w:type="character" w:styleId="aa">
    <w:name w:val="Emphasis"/>
    <w:uiPriority w:val="20"/>
    <w:qFormat/>
    <w:rsid w:val="00D1607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D1607B"/>
    <w:pPr>
      <w:spacing w:after="0"/>
    </w:pPr>
  </w:style>
  <w:style w:type="paragraph" w:styleId="a">
    <w:name w:val="List Paragraph"/>
    <w:basedOn w:val="a0"/>
    <w:uiPriority w:val="34"/>
    <w:qFormat/>
    <w:rsid w:val="00D1607B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D1607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D1607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D160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D160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1607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D160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60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60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607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D1607B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213D5A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2020-01-12T14:44:00Z</cp:lastPrinted>
  <dcterms:created xsi:type="dcterms:W3CDTF">2020-01-09T16:02:00Z</dcterms:created>
  <dcterms:modified xsi:type="dcterms:W3CDTF">2020-02-15T09:16:00Z</dcterms:modified>
</cp:coreProperties>
</file>